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99" w:rsidRPr="00154699" w:rsidRDefault="00154699" w:rsidP="00154699">
      <w:pPr>
        <w:pStyle w:val="Heading1"/>
        <w:rPr>
          <w:rtl/>
        </w:rPr>
      </w:pPr>
      <w:bookmarkStart w:id="0" w:name="_GoBack"/>
      <w:bookmarkEnd w:id="0"/>
      <w:r w:rsidRPr="00154699">
        <w:rPr>
          <w:rFonts w:hint="cs"/>
          <w:rtl/>
        </w:rPr>
        <w:t>חיוב האמונה בבורא עולם</w:t>
      </w:r>
    </w:p>
    <w:p w:rsidR="00154699" w:rsidRPr="00154699" w:rsidRDefault="00154699" w:rsidP="00154699">
      <w:pPr>
        <w:pStyle w:val="Heading2"/>
        <w:rPr>
          <w:rtl/>
        </w:rPr>
      </w:pPr>
      <w:r w:rsidRPr="00154699">
        <w:rPr>
          <w:rtl/>
        </w:rPr>
        <w:t>הרב משה סתיו שליט</w:t>
      </w:r>
      <w:r w:rsidRPr="00154699">
        <w:rPr>
          <w:rtl/>
          <w:lang w:bidi="ar-SA"/>
        </w:rPr>
        <w:t>"</w:t>
      </w:r>
      <w:r w:rsidRPr="00154699">
        <w:rPr>
          <w:rtl/>
        </w:rPr>
        <w:t>א</w:t>
      </w:r>
    </w:p>
    <w:p w:rsidR="00154699" w:rsidRPr="00154699" w:rsidRDefault="00154699" w:rsidP="00154699">
      <w:pPr>
        <w:jc w:val="both"/>
        <w:rPr>
          <w:rtl/>
        </w:rPr>
      </w:pPr>
    </w:p>
    <w:p w:rsidR="00154699" w:rsidRPr="00154699" w:rsidRDefault="00154699" w:rsidP="00154699">
      <w:pPr>
        <w:jc w:val="both"/>
        <w:rPr>
          <w:i/>
          <w:iCs/>
          <w:rtl/>
        </w:rPr>
      </w:pPr>
      <w:r w:rsidRPr="00154699">
        <w:rPr>
          <w:rFonts w:hint="cs"/>
          <w:i/>
          <w:iCs/>
          <w:rtl/>
        </w:rPr>
        <w:t>הקדמת החינוך</w:t>
      </w:r>
      <w:r w:rsidRPr="00154699">
        <w:rPr>
          <w:rFonts w:hint="cs"/>
          <w:i/>
          <w:iCs/>
          <w:rtl/>
          <w:lang w:bidi="ar-SA"/>
        </w:rPr>
        <w:t xml:space="preserve">- </w:t>
      </w:r>
      <w:r w:rsidRPr="00154699">
        <w:rPr>
          <w:rFonts w:hint="cs"/>
          <w:i/>
          <w:iCs/>
          <w:rtl/>
        </w:rPr>
        <w:t>שעור חמישי</w:t>
      </w:r>
    </w:p>
    <w:p w:rsidR="00154699" w:rsidRPr="00154699" w:rsidRDefault="00154699" w:rsidP="00154699">
      <w:pPr>
        <w:ind w:left="720"/>
        <w:jc w:val="both"/>
        <w:rPr>
          <w:rtl/>
        </w:rPr>
      </w:pPr>
      <w:r w:rsidRPr="00154699">
        <w:rPr>
          <w:b/>
          <w:bCs/>
          <w:rtl/>
        </w:rPr>
        <w:t>"</w:t>
      </w:r>
      <w:r w:rsidRPr="00154699">
        <w:rPr>
          <w:rtl/>
        </w:rPr>
        <w:t xml:space="preserve">ואם ישאל עוד, אחר שאמרת שעיקר הכל הוא עולם הנשמות וסוף שכר המצוות בו, למה לא יזכירנו בתורה ויאמר, בעשותכם מצוותי אנחילכם העולם הבא. התשובה, מפני שענין העולם הבא ידוע ונגלה לכל בעל שכל וברור כשמש, אין כל אומה ולשון שלא יסכימו כי יש לנפשות השארות אחר כלות הגופים, ואין חולק גם כן כי לפי טובתה של נפש וחכמתה וכושר פעליה תענוגה יותר, כי מחצב הנפש השכלית ממוצא השכל, וכל שמתקרב יותר אל טבעו, מקום שחוצב ממנו תענוגו יותר. אלה הדברים אין צריכין חזוק בראיות ועדים, הן הן עדיהם וראיותיהם, מושכל ראשון הן. ועל כן לא תאריך התורה לעולם במה שהוא ידוע מן הסברא האנושית, וזהו אמרם זכרונם לברכה בכל מקום, סברא הוא, כלומר, [ואין צריך קרא במה שהסברא נותנת. ועל כן הבטיחתנו התורה בקיום המצוות בטוב העולם הזה], כלומר, שלא נהיה טרודים במזונות ובמלחמת האויבים, ונוכל להשתדל בעבודת האל ונשיג רצונו. ואין צריך להאריך עוד ולומר, וכשתשיגו רצונו תזכו לתענוג העולם הבא, כי ידוע הדבר מאליו שכל נברא אשר ישיג רצון בוראו יתעלה, יתקרב אליו ויתענג בזיוו. ועוד טעם אחר, שאלו הבטיחה התורה בגמול העולם הבא ולא בזה, לא תהיה ההבטחה נראית בחיים ויהיה אולי לב קטני אמנה נוקף בדברים." </w:t>
      </w:r>
    </w:p>
    <w:p w:rsidR="00154699" w:rsidRPr="00154699" w:rsidRDefault="00154699" w:rsidP="00154699">
      <w:pPr>
        <w:jc w:val="both"/>
        <w:rPr>
          <w:rtl/>
        </w:rPr>
      </w:pPr>
      <w:r w:rsidRPr="00154699">
        <w:rPr>
          <w:rtl/>
        </w:rPr>
        <w:t>בעל החינוך נוקט בשניים מתוך ההסברים המקובלים שהזכרנו בשיעור הקודם לחוסר התייחסות התורה לעולם הבא: א. הדבר הינו פשוט ואינו צריך להוכחה (לפחות בזמן מסירת התורה). ב. עולם הבא אינו בר הוכחה שכלית.</w:t>
      </w:r>
    </w:p>
    <w:p w:rsidR="00154699" w:rsidRPr="00154699" w:rsidRDefault="00154699" w:rsidP="00154699">
      <w:pPr>
        <w:jc w:val="both"/>
        <w:rPr>
          <w:b/>
          <w:bCs/>
          <w:u w:val="single"/>
          <w:rtl/>
        </w:rPr>
      </w:pPr>
      <w:r w:rsidRPr="00154699">
        <w:rPr>
          <w:rFonts w:hint="cs"/>
          <w:b/>
          <w:bCs/>
          <w:u w:val="single"/>
          <w:rtl/>
        </w:rPr>
        <w:t>המושלמות בטבע</w:t>
      </w:r>
    </w:p>
    <w:p w:rsidR="00154699" w:rsidRPr="00154699" w:rsidRDefault="00154699" w:rsidP="00154699">
      <w:pPr>
        <w:ind w:left="720"/>
        <w:jc w:val="both"/>
        <w:rPr>
          <w:rtl/>
        </w:rPr>
      </w:pPr>
      <w:r w:rsidRPr="00154699">
        <w:rPr>
          <w:rtl/>
        </w:rPr>
        <w:t>" התורה הזאת שאמרנו שנתן השם לעמו על יד משה נביאו, מעיקריה לדעת כי ה' האלהים אשר בשמים ממעל שנתן זאת התורה לישראל...."</w:t>
      </w:r>
    </w:p>
    <w:p w:rsidR="00154699" w:rsidRPr="00154699" w:rsidRDefault="00154699" w:rsidP="00154699">
      <w:pPr>
        <w:jc w:val="both"/>
        <w:rPr>
          <w:rtl/>
        </w:rPr>
      </w:pPr>
      <w:r w:rsidRPr="00154699">
        <w:rPr>
          <w:rtl/>
        </w:rPr>
        <w:t>אחד מעיקרי אמונתנו הוא לדעת שיש בורא לעולם, העולם איננו מקרה ואיננו קבוע.</w:t>
      </w:r>
    </w:p>
    <w:p w:rsidR="00154699" w:rsidRPr="00154699" w:rsidRDefault="00154699" w:rsidP="00154699">
      <w:pPr>
        <w:jc w:val="both"/>
        <w:rPr>
          <w:rtl/>
        </w:rPr>
      </w:pPr>
      <w:r w:rsidRPr="00154699">
        <w:rPr>
          <w:rtl/>
        </w:rPr>
        <w:t xml:space="preserve">בימי קדם, כאשר חקרו הפילוסופים בעניין מציאות העולם, הגיעו כמעט כולם להסכמה שחייבת להיות מציאות מופשטת רוחנית שהיא הנותנת כח לקיום העולם, דהיינו בורא. מכיוון שבהתבוננות חומרית על הטבע, אי אפשר להבין שום חוק, הכל צריך להיות מקרי לחלוטין. לא ייתכן שלבעלי חיים ולצמחים יהיו כל מיני דרכי פעולה לולא שיצירתם נבעה ממקור שכלי. היות ואנו מודעים לכך שכל העולם פועל על פי סדר מדוייק, אין אפשרות לומר שהעולם נוצר באופן מקרי לחלוטין. </w:t>
      </w:r>
    </w:p>
    <w:p w:rsidR="00154699" w:rsidRPr="00154699" w:rsidRDefault="00154699" w:rsidP="00154699">
      <w:pPr>
        <w:jc w:val="both"/>
        <w:rPr>
          <w:rtl/>
        </w:rPr>
      </w:pPr>
      <w:r w:rsidRPr="00154699">
        <w:rPr>
          <w:rtl/>
        </w:rPr>
        <w:t>דארווין תיאר את התפתחות העולם כמאבק נצחי בין המרכיבים השונים. הסבר זה הוא בודאי שטות והבל, והוא איננו מתקבל לכל בעל שכל ישר. ומדוע? משום שלא ניתן לתאר את המינים כנאבקים, כאשר אנו רואים בעינינו  שהמינים השונים משלימים אחד את השני.  האריות והזברות אינן נלחמות אחת בשנייה- הן צריכות אחת לשנייה. כל פרט בעולם החי ,הצומח והדומם נצרך בשביל משנהו, הכל חלק ממעגל גדול.</w:t>
      </w:r>
    </w:p>
    <w:p w:rsidR="00154699" w:rsidRPr="00154699" w:rsidRDefault="00154699" w:rsidP="00154699">
      <w:pPr>
        <w:jc w:val="both"/>
        <w:rPr>
          <w:rtl/>
        </w:rPr>
      </w:pPr>
      <w:r w:rsidRPr="00154699">
        <w:rPr>
          <w:rtl/>
        </w:rPr>
        <w:t xml:space="preserve"> גם היתושים שממבט ראשון לא נראים כיצורים חיוניים, הם חלק חשוב מאוד ממכלול הגורמים בעולם. לפני כמה שנים, סבלו תושבי אוסטרליה מהצטברות אשפה חריגה בגודלה, ולאחר זמן מה גילו החוקרים שבאוסטלריה היה מחסור ב'חיפושיות זבל' שהיו מקטינות את כמות האשפה באופן ניכר. המחסור נבע מהתרבות הכבשים שהובאו לאוסטרליה ממדינות שכנות, שצואתם הצטברה ולא </w:t>
      </w:r>
      <w:r w:rsidRPr="00154699">
        <w:rPr>
          <w:rtl/>
        </w:rPr>
        <w:lastRenderedPageBreak/>
        <w:t>נאכלה ע"י החיפושיות. בסופו של דבר האוסטרלים הוצרכו לייבא חיפושיות זבל מארצות אחרות ע"מ לחפות על חוסר האיזון האקולוגי.</w:t>
      </w:r>
    </w:p>
    <w:p w:rsidR="00154699" w:rsidRPr="00154699" w:rsidRDefault="00154699" w:rsidP="00154699">
      <w:pPr>
        <w:jc w:val="both"/>
        <w:rPr>
          <w:rtl/>
        </w:rPr>
      </w:pPr>
      <w:r w:rsidRPr="00154699">
        <w:rPr>
          <w:rtl/>
        </w:rPr>
        <w:t xml:space="preserve">הברייה כולה מתוכננת עד הפרט האחרון. כל מקום שמצוי בו ריבוי של בעל חיים מסוים, הוא בוודאי משופע גם בבעלי חיים וצמחים המאזנים אותו. עולם כזה איננו יכול להיות מקרי. המקריות מובילה באופן טבעי לחוסר סדר. אם העולם היה כולו מקרי, אז בודאי היו מצויים בעולם כל מיני מינים שאינם תואמים את ההרמוניה הכללית, ולמעשה אין כאלה. כל המאובנים שנמצאו בחפירות שונות, מעידים על בעלי חיים מושלמים ותואמים את המערכת הטבע. הם לא נכחדו משום שלא היו חזקים מספיק, אלא אך ורק בהשגחת הקב"ה. </w:t>
      </w:r>
    </w:p>
    <w:p w:rsidR="00154699" w:rsidRPr="00154699" w:rsidRDefault="00154699" w:rsidP="00154699">
      <w:pPr>
        <w:jc w:val="both"/>
        <w:rPr>
          <w:rtl/>
        </w:rPr>
      </w:pPr>
      <w:r w:rsidRPr="00154699">
        <w:rPr>
          <w:rtl/>
        </w:rPr>
        <w:t>אומנם יש שטוענים שבעלי  חיים מסוימים הם חסרים ולא מושלמים, חסרים להם זימים או שריאותיהם אינן מפותחות כל צרכן, אך דברים אלו הם בסה"כ משחקי מילים. קביעת דבר כחסר מתבססת ידיעת השלמות של הדבר. למעשה, החיות הללו לא נצרכות לכלים טובים יותר על מנת שיוכלו למלא את תפקידם, ולכן הם מושלמים.</w:t>
      </w:r>
    </w:p>
    <w:p w:rsidR="00154699" w:rsidRPr="00154699" w:rsidRDefault="00154699" w:rsidP="00154699">
      <w:pPr>
        <w:jc w:val="both"/>
        <w:rPr>
          <w:b/>
          <w:bCs/>
          <w:u w:val="single"/>
          <w:rtl/>
        </w:rPr>
      </w:pPr>
      <w:r w:rsidRPr="00154699">
        <w:rPr>
          <w:b/>
          <w:bCs/>
          <w:u w:val="single"/>
          <w:rtl/>
        </w:rPr>
        <w:t>טענות הפילוסופים</w:t>
      </w:r>
    </w:p>
    <w:p w:rsidR="00154699" w:rsidRPr="00154699" w:rsidRDefault="00154699" w:rsidP="00154699">
      <w:pPr>
        <w:jc w:val="both"/>
        <w:rPr>
          <w:rtl/>
        </w:rPr>
      </w:pPr>
      <w:r w:rsidRPr="00154699">
        <w:rPr>
          <w:rtl/>
        </w:rPr>
        <w:t>אם כן, כפי שאמרנו, בימי קדם היה זה דבור פשוט לכל המתבוננים בנושא, שהעולם נוצר ע"י כוח חיצוני בעל חכמה מופשטת. אך לעניין ההתפתחות של העולם לאחר התערבות הכוח החיצוני, בזה רבו הדעות המחלוקות. החוקרים התקשו: מצד אחד הם היו מוכרחים להודות בכח החיצוני בבריאה ומצד שני הם הופרעו מכל מיני טיעונים פילוסופיים שונים (שאין זה המקום לפורטם) שגרמו להם לחשוב שהעולם לא נוצר מחדש בתכנון ע"י הבורא. מכורח סתירה התפתחו שתי תפיסות אפיקורסיות נפוצות:</w:t>
      </w:r>
    </w:p>
    <w:p w:rsidR="00154699" w:rsidRPr="00154699" w:rsidRDefault="00154699" w:rsidP="00154699">
      <w:pPr>
        <w:numPr>
          <w:ilvl w:val="0"/>
          <w:numId w:val="1"/>
        </w:numPr>
        <w:jc w:val="both"/>
      </w:pPr>
      <w:r w:rsidRPr="00154699">
        <w:rPr>
          <w:rtl/>
        </w:rPr>
        <w:t xml:space="preserve"> התפיסה הרווחת בקרב הפילוסופים היא שהעולם הוא קדמון. כלומר שהעולם תמיד היה כפי שהוא עכשיו. כך סבר אריסטו למשל. לפי דבריו רצונו של האל איננו מתחדש, ובכלל לא ניתן לייחס רצון כלפיו.  העולם הוא כולו חוקים קבועים. </w:t>
      </w:r>
    </w:p>
    <w:p w:rsidR="00154699" w:rsidRPr="00154699" w:rsidRDefault="00154699" w:rsidP="00154699">
      <w:pPr>
        <w:jc w:val="both"/>
        <w:rPr>
          <w:rtl/>
        </w:rPr>
      </w:pPr>
      <w:r w:rsidRPr="00154699">
        <w:rPr>
          <w:rtl/>
        </w:rPr>
        <w:t xml:space="preserve">יציאת מצרים הינה סתירה לתאורייה זאת משום שביציאת מצרים הוכח לעיני כל התחדשות רצונו של הקב"ה. כל המציאות של נס מעידה על שינוי רצונו של הקב"ה הגורם לחריגות המחוקים הקבועים. </w:t>
      </w:r>
    </w:p>
    <w:p w:rsidR="00154699" w:rsidRPr="00154699" w:rsidRDefault="00154699" w:rsidP="00154699">
      <w:pPr>
        <w:jc w:val="both"/>
        <w:rPr>
          <w:rtl/>
        </w:rPr>
      </w:pPr>
      <w:r w:rsidRPr="00154699">
        <w:rPr>
          <w:rtl/>
        </w:rPr>
        <w:t xml:space="preserve">יש להעיר שתאוריה זאת הוכחה כיום כבלתי נכונה מבחינה מדעית. </w:t>
      </w:r>
    </w:p>
    <w:p w:rsidR="00154699" w:rsidRPr="00154699" w:rsidRDefault="00154699" w:rsidP="00154699">
      <w:pPr>
        <w:numPr>
          <w:ilvl w:val="0"/>
          <w:numId w:val="1"/>
        </w:numPr>
        <w:jc w:val="both"/>
      </w:pPr>
      <w:r w:rsidRPr="00154699">
        <w:rPr>
          <w:rtl/>
        </w:rPr>
        <w:t>הקב"ה אמנם ברא את העולם, אך הוא מנהל את העולם אך ורק בצורה כללית.</w:t>
      </w:r>
    </w:p>
    <w:p w:rsidR="00154699" w:rsidRPr="00154699" w:rsidRDefault="00154699" w:rsidP="00154699">
      <w:pPr>
        <w:jc w:val="both"/>
        <w:rPr>
          <w:rtl/>
        </w:rPr>
      </w:pPr>
      <w:r w:rsidRPr="00154699">
        <w:rPr>
          <w:rtl/>
        </w:rPr>
        <w:t xml:space="preserve">על מנת להבין את הדברים, נשתמש בדוגמא פשוטה. </w:t>
      </w:r>
    </w:p>
    <w:p w:rsidR="00154699" w:rsidRPr="00154699" w:rsidRDefault="00154699" w:rsidP="00154699">
      <w:pPr>
        <w:jc w:val="both"/>
        <w:rPr>
          <w:rtl/>
        </w:rPr>
      </w:pPr>
      <w:r w:rsidRPr="00154699">
        <w:rPr>
          <w:rtl/>
        </w:rPr>
        <w:t>מערכת החיסון הכללית מצויה בכל בעלי החיים. ברגע שאדם או בעל חיים ניזוק ע"י חומר מסויים (נשיכת נחש וכדו') הוא מיד מתחיל לפתח מערכת חיסון נגדו, אך לפעמים מערכת החיסון איננה מתפתחת בקצב מהיר מספיק ע"מ להשתלט על קצב התפשטות המחלה. אם למשל תתפשט מגפה קטלנית בקרב כלבי הים, המגפה תכלה כלבי ים רבים, אך המועטים שיישארו חיים- באופן טבעי יהיו חסינים למחלה זאת, וכך גם תולדותיהם.</w:t>
      </w:r>
    </w:p>
    <w:p w:rsidR="00154699" w:rsidRPr="00154699" w:rsidRDefault="00154699" w:rsidP="00154699">
      <w:pPr>
        <w:jc w:val="both"/>
        <w:rPr>
          <w:rtl/>
        </w:rPr>
      </w:pPr>
      <w:r w:rsidRPr="00154699">
        <w:rPr>
          <w:rtl/>
        </w:rPr>
        <w:t xml:space="preserve">רואים אנו מכאן שמערכת החיסון איננה תומכת בפרט, אלא רק בכלל. מערכת הטבע דואגת לעולם בכללותו, שתמיד המין יישאר בעולם. במונחי מחשבה אנו קוראים לזה 'השגחה כללית'- אין התייחסות לפרט אלא למערכת כולה.    </w:t>
      </w:r>
    </w:p>
    <w:p w:rsidR="00154699" w:rsidRPr="00154699" w:rsidRDefault="00154699" w:rsidP="00154699">
      <w:pPr>
        <w:jc w:val="both"/>
        <w:rPr>
          <w:rtl/>
        </w:rPr>
      </w:pPr>
      <w:r w:rsidRPr="00154699">
        <w:rPr>
          <w:rtl/>
        </w:rPr>
        <w:t xml:space="preserve">וכך סברו פילוסופים רבים, שהקב"ה אמנם מקיים את העולם אך הוא אינו משגיח באופן פרטני על כל בריה ובריה אלא הוא בסה"כ משגיח באופן כללי על קיום הציוויליזציה. </w:t>
      </w:r>
    </w:p>
    <w:p w:rsidR="00154699" w:rsidRPr="00154699" w:rsidRDefault="00154699" w:rsidP="00154699">
      <w:pPr>
        <w:jc w:val="both"/>
        <w:rPr>
          <w:rtl/>
        </w:rPr>
      </w:pPr>
      <w:r w:rsidRPr="00154699">
        <w:rPr>
          <w:rtl/>
        </w:rPr>
        <w:t xml:space="preserve">לפי תפיסה זאת, אין מקום לנבואה, משום שנבואה היא התייחסות רצונית של הקב"ה אל האדם, וזה לא יתכן כלל אם הבורא איננו מעוניין בכלל במעשיו של הפרט. </w:t>
      </w:r>
    </w:p>
    <w:p w:rsidR="00154699" w:rsidRPr="00154699" w:rsidRDefault="00154699" w:rsidP="00154699">
      <w:pPr>
        <w:jc w:val="both"/>
        <w:rPr>
          <w:rtl/>
        </w:rPr>
      </w:pPr>
    </w:p>
    <w:p w:rsidR="00154699" w:rsidRPr="00154699" w:rsidRDefault="00154699" w:rsidP="00154699">
      <w:pPr>
        <w:jc w:val="both"/>
        <w:rPr>
          <w:rtl/>
        </w:rPr>
      </w:pPr>
      <w:r w:rsidRPr="00154699">
        <w:rPr>
          <w:rtl/>
        </w:rPr>
        <w:t>כנגד שני התפיסות הללו ניצבות שתי השמות של הקב"ה: שם הויה ואלוקים. השם אלוקים מבטא את רצונו  הכללי של הקב"ה, ושם הויה מבטא את השגחתו הפרטית של הקב"ה בעולם בכל רגע נתון.</w:t>
      </w:r>
    </w:p>
    <w:p w:rsidR="00154699" w:rsidRPr="00154699" w:rsidRDefault="00154699" w:rsidP="00154699">
      <w:pPr>
        <w:jc w:val="both"/>
        <w:rPr>
          <w:rtl/>
        </w:rPr>
      </w:pPr>
      <w:r w:rsidRPr="00154699">
        <w:rPr>
          <w:rtl/>
        </w:rPr>
        <w:t xml:space="preserve"> וממשיך החינוך:</w:t>
      </w:r>
    </w:p>
    <w:p w:rsidR="00154699" w:rsidRPr="00154699" w:rsidRDefault="00154699" w:rsidP="00154699">
      <w:pPr>
        <w:ind w:left="720"/>
        <w:jc w:val="both"/>
      </w:pPr>
      <w:r w:rsidRPr="00154699">
        <w:rPr>
          <w:rtl/>
        </w:rPr>
        <w:t xml:space="preserve">"הוא המצוי הראשון שאין התחלה ותכלית למציאותו ברוך הוא, ושהוא המציא וברא ברצונו וביכלתו יש מאין כל הנברא, ושיעמוד קיים כל מה שברא הזמן שירצה הוא ולא יותר אפילו רגע, ושאין נמנע לפניו לעשות כל דבר. </w:t>
      </w:r>
    </w:p>
    <w:p w:rsidR="00A01450" w:rsidRDefault="00154699" w:rsidP="00154699">
      <w:pPr>
        <w:jc w:val="both"/>
      </w:pPr>
      <w:r w:rsidRPr="00154699">
        <w:rPr>
          <w:rtl/>
        </w:rPr>
        <w:t>כל התאוריות של הפילוסופים מצמצמות את יכולתו של הבורא, אך לעומתם אנו מאמינים שהקב"ה אינו מוגבל כלל.</w:t>
      </w: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52" w:rsidRDefault="00DA7052" w:rsidP="002A5FE9">
      <w:pPr>
        <w:spacing w:after="0" w:line="240" w:lineRule="auto"/>
      </w:pPr>
      <w:r>
        <w:separator/>
      </w:r>
    </w:p>
  </w:endnote>
  <w:endnote w:type="continuationSeparator" w:id="0">
    <w:p w:rsidR="00DA7052" w:rsidRDefault="00DA7052"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52" w:rsidRDefault="00DA7052" w:rsidP="002A5FE9">
      <w:pPr>
        <w:spacing w:after="0" w:line="240" w:lineRule="auto"/>
      </w:pPr>
      <w:r>
        <w:separator/>
      </w:r>
    </w:p>
  </w:footnote>
  <w:footnote w:type="continuationSeparator" w:id="0">
    <w:p w:rsidR="00DA7052" w:rsidRDefault="00DA7052"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F73"/>
    <w:multiLevelType w:val="hybridMultilevel"/>
    <w:tmpl w:val="7D8E58E2"/>
    <w:lvl w:ilvl="0" w:tplc="7A7699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99"/>
    <w:rsid w:val="00154699"/>
    <w:rsid w:val="002A5FE9"/>
    <w:rsid w:val="00551CD4"/>
    <w:rsid w:val="00650F08"/>
    <w:rsid w:val="00A01450"/>
    <w:rsid w:val="00DA7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54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546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6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54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546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6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972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2013-07-21T07:00:00Z</dcterms:created>
  <dcterms:modified xsi:type="dcterms:W3CDTF">2013-07-21T07:01:00Z</dcterms:modified>
</cp:coreProperties>
</file>