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DE" w:rsidRDefault="00A24FDE" w:rsidP="00A24FDE">
      <w:pPr>
        <w:pStyle w:val="Heading1"/>
        <w:rPr>
          <w:rFonts w:hint="cs"/>
          <w:rtl/>
        </w:rPr>
      </w:pPr>
      <w:r>
        <w:rPr>
          <w:rFonts w:hint="cs"/>
          <w:rtl/>
        </w:rPr>
        <w:t>קדושת שבת</w:t>
      </w:r>
    </w:p>
    <w:p w:rsidR="00A24FDE" w:rsidRPr="00A24FDE" w:rsidRDefault="00A24FDE" w:rsidP="00A24FDE">
      <w:pPr>
        <w:pStyle w:val="Heading2"/>
        <w:rPr>
          <w:rFonts w:hint="cs"/>
          <w:rtl/>
        </w:rPr>
      </w:pPr>
      <w:r>
        <w:rPr>
          <w:rFonts w:hint="cs"/>
          <w:rtl/>
        </w:rPr>
        <w:t>הרב ציון לוז שליט"א</w:t>
      </w:r>
    </w:p>
    <w:p w:rsidR="00A24FDE" w:rsidRDefault="00A24FDE" w:rsidP="00A24FDE">
      <w:pPr>
        <w:jc w:val="both"/>
        <w:rPr>
          <w:rFonts w:hint="cs"/>
          <w:u w:val="single"/>
          <w:rtl/>
        </w:rPr>
      </w:pPr>
    </w:p>
    <w:p w:rsidR="00A24FDE" w:rsidRPr="00A24FDE" w:rsidRDefault="00A24FDE" w:rsidP="00A24FDE">
      <w:pPr>
        <w:jc w:val="both"/>
        <w:rPr>
          <w:b/>
          <w:bCs/>
          <w:u w:val="single"/>
          <w:rtl/>
        </w:rPr>
      </w:pPr>
      <w:r w:rsidRPr="00A24FDE">
        <w:rPr>
          <w:rFonts w:hint="cs"/>
          <w:b/>
          <w:bCs/>
          <w:u w:val="single"/>
          <w:rtl/>
        </w:rPr>
        <w:t xml:space="preserve">ר' צדוק </w:t>
      </w:r>
      <w:r w:rsidRPr="00A24FDE">
        <w:rPr>
          <w:b/>
          <w:bCs/>
          <w:u w:val="single"/>
          <w:rtl/>
        </w:rPr>
        <w:t>–</w:t>
      </w:r>
      <w:r w:rsidRPr="00A24FDE">
        <w:rPr>
          <w:rFonts w:hint="cs"/>
          <w:b/>
          <w:bCs/>
          <w:u w:val="single"/>
          <w:rtl/>
        </w:rPr>
        <w:t xml:space="preserve"> קדושת שבת מאמר ב'.</w:t>
      </w:r>
    </w:p>
    <w:p w:rsidR="00A24FDE" w:rsidRPr="00A24FDE" w:rsidRDefault="00A24FDE" w:rsidP="00A24FDE">
      <w:pPr>
        <w:jc w:val="both"/>
        <w:rPr>
          <w:rtl/>
        </w:rPr>
      </w:pPr>
      <w:r w:rsidRPr="00A24FDE">
        <w:rPr>
          <w:rFonts w:hint="cs"/>
          <w:rtl/>
        </w:rPr>
        <w:t xml:space="preserve">בתחילת המאמר, ר' צדוק מבאר את  העניין של שתי השבתות הראשונות בהיסטוריה. כאשר, השבת הראשונה שהייתה בהיסטוריה </w:t>
      </w:r>
      <w:r w:rsidRPr="00A24FDE">
        <w:rPr>
          <w:rtl/>
        </w:rPr>
        <w:t>–</w:t>
      </w:r>
      <w:r w:rsidRPr="00A24FDE">
        <w:rPr>
          <w:rFonts w:hint="cs"/>
          <w:rtl/>
        </w:rPr>
        <w:t xml:space="preserve"> האדם ישר נכנס לתוכה. האדם נברא ביום שישי וישר נכנס לשבת. והשבת השנייה באה לאחר שישה ימים של עבודה. ושתי השבתות הללו מבארים את דרך הבנייה ש</w:t>
      </w:r>
      <w:bookmarkStart w:id="0" w:name="_GoBack"/>
      <w:bookmarkEnd w:id="0"/>
      <w:r w:rsidRPr="00A24FDE">
        <w:rPr>
          <w:rFonts w:hint="cs"/>
          <w:rtl/>
        </w:rPr>
        <w:t xml:space="preserve">ל עבודת האדם בעולם הזה. וכפי שיתבאר: </w:t>
      </w:r>
    </w:p>
    <w:p w:rsidR="00A24FDE" w:rsidRPr="00A24FDE" w:rsidRDefault="00A24FDE" w:rsidP="00A24FDE">
      <w:pPr>
        <w:jc w:val="both"/>
        <w:rPr>
          <w:rtl/>
        </w:rPr>
      </w:pPr>
      <w:r w:rsidRPr="00A24FDE">
        <w:rPr>
          <w:rFonts w:hint="cs"/>
          <w:rtl/>
        </w:rPr>
        <w:t xml:space="preserve">חז"ל אומרים (שהש"ר ה', ב') "פתחו לי פתח כחודו של מחט ואני אפתח לכם פתח כחודו של אולם". כדי שהאדם יזכה להשפעות רוחניות הוא צריך לעמול קודם לכן. וזה מה שכתוב (שמות ל"ד, כ"א) "ששת ימים תעבוד ועשית כל מלאכתך וביום השביעי תשבות" </w:t>
      </w:r>
      <w:r w:rsidRPr="00A24FDE">
        <w:rPr>
          <w:rtl/>
        </w:rPr>
        <w:t>–</w:t>
      </w:r>
      <w:r w:rsidRPr="00A24FDE">
        <w:rPr>
          <w:rFonts w:hint="cs"/>
          <w:rtl/>
        </w:rPr>
        <w:t xml:space="preserve"> בהתאם למה שהאדם עבד הוא יזכה להשפעה מלמעלה בשבת. וזה עניינה של השבת השנייה. </w:t>
      </w:r>
    </w:p>
    <w:p w:rsidR="00A24FDE" w:rsidRPr="00A24FDE" w:rsidRDefault="00A24FDE" w:rsidP="00A24FDE">
      <w:pPr>
        <w:jc w:val="both"/>
        <w:rPr>
          <w:rtl/>
        </w:rPr>
      </w:pPr>
      <w:r w:rsidRPr="00A24FDE">
        <w:rPr>
          <w:rFonts w:hint="cs"/>
          <w:rtl/>
        </w:rPr>
        <w:t xml:space="preserve">אך השבת הראשונה באה לומר, שכדי שהאדם יתעורר לפעולה הראשונית שלו (מה שנקרא אצלנו "איתערותא דלתתא") הוא צריך ג"כ איזשהו הבזק של "איתערותא דלעלא" מלמעלה, לעורר אותו לפעול. </w:t>
      </w:r>
    </w:p>
    <w:p w:rsidR="00A24FDE" w:rsidRPr="00A24FDE" w:rsidRDefault="00A24FDE" w:rsidP="00A24FDE">
      <w:pPr>
        <w:jc w:val="both"/>
        <w:rPr>
          <w:rtl/>
        </w:rPr>
      </w:pPr>
      <w:r w:rsidRPr="00A24FDE">
        <w:rPr>
          <w:rFonts w:hint="cs"/>
          <w:rtl/>
        </w:rPr>
        <w:t xml:space="preserve">כידוע, מ"ט המלאכות שעשו בני ישראל במשכן נאסרו לעשותם בשבת. ומה הקשר בניהם? ר' צדוק מסביר כך: כל מעשה האדם בעולם הזה באים להמשיך את מלאכת הקב"ה שברא שמים וארץ. ועניין זה בא לידי ביטוי ביתר שאת במלאכת המשכן. כאשר, הקב"ה ברא את העולם, ואנחנו בונים משכן בשביל שהקב"ה ישכון בתוכו.    </w:t>
      </w:r>
    </w:p>
    <w:p w:rsidR="00A24FDE" w:rsidRPr="00A24FDE" w:rsidRDefault="00A24FDE" w:rsidP="00A24FDE">
      <w:pPr>
        <w:jc w:val="both"/>
        <w:rPr>
          <w:rtl/>
        </w:rPr>
      </w:pPr>
      <w:r w:rsidRPr="00A24FDE">
        <w:rPr>
          <w:rFonts w:hint="cs"/>
          <w:rtl/>
        </w:rPr>
        <w:t>[עד כאן תמצית תחילת המאמר, ובשיעור זה ממשיך הרב שליט"א מן המילים "והקדימה תורה מצות שבת למלאכת המשכן".]</w:t>
      </w:r>
    </w:p>
    <w:p w:rsidR="00A24FDE" w:rsidRPr="00A24FDE" w:rsidRDefault="00A24FDE" w:rsidP="00A24FDE">
      <w:pPr>
        <w:jc w:val="both"/>
        <w:rPr>
          <w:b/>
          <w:bCs/>
          <w:u w:val="single"/>
          <w:rtl/>
        </w:rPr>
      </w:pPr>
      <w:r w:rsidRPr="00A24FDE">
        <w:rPr>
          <w:rFonts w:hint="cs"/>
          <w:b/>
          <w:bCs/>
          <w:u w:val="single"/>
          <w:rtl/>
        </w:rPr>
        <w:t>הסבר: מהי הדרך להתעלות בקדושה?:</w:t>
      </w:r>
    </w:p>
    <w:p w:rsidR="00A24FDE" w:rsidRPr="00A24FDE" w:rsidRDefault="00A24FDE" w:rsidP="00A24FDE">
      <w:pPr>
        <w:jc w:val="both"/>
        <w:rPr>
          <w:rtl/>
        </w:rPr>
      </w:pPr>
      <w:r w:rsidRPr="00A24FDE">
        <w:rPr>
          <w:rFonts w:hint="cs"/>
          <w:rtl/>
        </w:rPr>
        <w:t xml:space="preserve">התורה הקדימה בפרשת ויקהל וכן בפרשת כי תשא, את מצוות השבת לפני מצוות המשכן. וזה לכאורה משונה ומוזר, משום שכפי שהזכרנו קודם לכן, המלאכות שנאסרו בשבת נלמדו ממלאכת המשכן, א"כ מה שייך לצוות על השבת לפני המשכן? עונה ר' צדוק: השבת זה ההבזק הראשוני של קדושה שהקב"ה משפיע לאדם שדרכו הוא מתחיל לעבוד ולהתעלות </w:t>
      </w:r>
      <w:r w:rsidRPr="00A24FDE">
        <w:rPr>
          <w:rtl/>
        </w:rPr>
        <w:t>–</w:t>
      </w:r>
      <w:r w:rsidRPr="00A24FDE">
        <w:rPr>
          <w:rFonts w:hint="cs"/>
          <w:rtl/>
        </w:rPr>
        <w:t xml:space="preserve"> כפי שהסברנו את עניינה של השבת הראשונה. ובלי זה האדם לא יכול להתחיל את עבודתו.</w:t>
      </w:r>
    </w:p>
    <w:p w:rsidR="00A24FDE" w:rsidRPr="00A24FDE" w:rsidRDefault="00A24FDE" w:rsidP="00A24FDE">
      <w:pPr>
        <w:jc w:val="both"/>
        <w:rPr>
          <w:rtl/>
        </w:rPr>
      </w:pPr>
      <w:r w:rsidRPr="00A24FDE">
        <w:rPr>
          <w:rFonts w:hint="cs"/>
          <w:rtl/>
        </w:rPr>
        <w:t xml:space="preserve">אך אם כך לכאורה קשה, מן הפסוק "והתקדשתם והייתם קדושים", שהרי משמע שהאדם צריך להתקדש קודם לכן (וכפי שדורשים חז"ל "פתחו לי פתח...")? אך ההסבר לכך הוא, שהפסוק מדבר על מציאות שכבר יש לאדם קדושה (שהיא ניתנה לו מלמעלה) וכדי לשמר אותה בקירבו הוא צריך להתעורר מלמטה. אך באמת, בתחילה קדמה לזה "אתערותא דלעילא" שנתנה לו את הכוח להתחיל ולעלות במעלות הקדושה. וזה מה שכתוב "והייתם קדושים" </w:t>
      </w:r>
      <w:r w:rsidRPr="00A24FDE">
        <w:rPr>
          <w:rtl/>
        </w:rPr>
        <w:t>–</w:t>
      </w:r>
      <w:r w:rsidRPr="00A24FDE">
        <w:rPr>
          <w:rFonts w:hint="cs"/>
          <w:rtl/>
        </w:rPr>
        <w:t xml:space="preserve"> כדי שהאדם יהיה בהוייתו קדוש, כדי שהקדושה תחול ותתקיים בו לאורך זמן, צריך שתהיה מצידו התעוררות לקדושה. </w:t>
      </w:r>
    </w:p>
    <w:p w:rsidR="00A24FDE" w:rsidRPr="00A24FDE" w:rsidRDefault="00A24FDE" w:rsidP="00A24FDE">
      <w:pPr>
        <w:jc w:val="both"/>
        <w:rPr>
          <w:rtl/>
        </w:rPr>
      </w:pPr>
      <w:r w:rsidRPr="00A24FDE">
        <w:rPr>
          <w:rFonts w:hint="cs"/>
          <w:rtl/>
        </w:rPr>
        <w:t>וזהו יסוד גדול שאומר ר' צדוק:  הקב"ה נותן הבזק של קדושה מלמעלה לאדם, והאדם צריך לעבוד כדי שתהיה הקדושה הזאת אצלו בקביעות. וזה ניתן רק ע"י שהאדם יעבוד בעצמו מלמטה.</w:t>
      </w:r>
    </w:p>
    <w:p w:rsidR="00A24FDE" w:rsidRPr="00A24FDE" w:rsidRDefault="00A24FDE" w:rsidP="00A24FDE">
      <w:pPr>
        <w:jc w:val="both"/>
        <w:rPr>
          <w:rtl/>
        </w:rPr>
      </w:pPr>
      <w:r w:rsidRPr="00A24FDE">
        <w:rPr>
          <w:rFonts w:hint="cs"/>
          <w:rtl/>
        </w:rPr>
        <w:t>ומלאכת המשכן היא היא עבודת האדם שמטרתה לגרום שהקדושה שהקב"ה משפיע מלמעלה תישאר אצלו בקביעות.</w:t>
      </w:r>
    </w:p>
    <w:p w:rsidR="00A24FDE" w:rsidRPr="00A24FDE" w:rsidRDefault="00A24FDE" w:rsidP="00A24FDE">
      <w:pPr>
        <w:jc w:val="both"/>
        <w:rPr>
          <w:b/>
          <w:bCs/>
          <w:u w:val="single"/>
          <w:rtl/>
        </w:rPr>
      </w:pPr>
      <w:r w:rsidRPr="00A24FDE">
        <w:rPr>
          <w:rFonts w:hint="cs"/>
          <w:b/>
          <w:bCs/>
          <w:u w:val="single"/>
          <w:rtl/>
        </w:rPr>
        <w:lastRenderedPageBreak/>
        <w:t xml:space="preserve">האדם במעשיו ממשיך את מעשה בריאת שמים וארץ: </w:t>
      </w:r>
    </w:p>
    <w:p w:rsidR="00A24FDE" w:rsidRPr="00A24FDE" w:rsidRDefault="00A24FDE" w:rsidP="00A24FDE">
      <w:pPr>
        <w:jc w:val="both"/>
        <w:rPr>
          <w:rtl/>
        </w:rPr>
      </w:pPr>
      <w:r w:rsidRPr="00A24FDE">
        <w:rPr>
          <w:rFonts w:hint="cs"/>
          <w:rtl/>
        </w:rPr>
        <w:t xml:space="preserve">ר' צדוק הסביר לפני כן, שהקב"ה ברא את השמים והארץ כשהם מנותקים זה מזה. את הרוחניות והגשמיות מנותקים זה מזה. והתפקיד של המשכן והמקדש הוא לחבר בניהם. ואת זה הקב"ה השאיר לאדם </w:t>
      </w:r>
      <w:r w:rsidRPr="00A24FDE">
        <w:rPr>
          <w:rtl/>
        </w:rPr>
        <w:t>–</w:t>
      </w:r>
      <w:r w:rsidRPr="00A24FDE">
        <w:rPr>
          <w:rFonts w:hint="cs"/>
          <w:rtl/>
        </w:rPr>
        <w:t xml:space="preserve"> ובעיקר לצדיקים. וזה מה שאמרו חז"ל שגדולים מעשיהם של צדיקים יותר ממלאכת שמים וארץ.</w:t>
      </w:r>
    </w:p>
    <w:p w:rsidR="00A24FDE" w:rsidRPr="00A24FDE" w:rsidRDefault="00A24FDE" w:rsidP="00A24FDE">
      <w:pPr>
        <w:jc w:val="both"/>
        <w:rPr>
          <w:rtl/>
        </w:rPr>
      </w:pPr>
      <w:r w:rsidRPr="00A24FDE">
        <w:rPr>
          <w:rFonts w:hint="cs"/>
          <w:rtl/>
        </w:rPr>
        <w:t xml:space="preserve">הביטוי לזה שהאדם משלים את מעשה בריאת העולם ע"י הקב"ה, מופיע בתחילה במצוות ברית המילה. כאשר את מצוות המילה מקיימים ביום השמיני, וזה כדי שתעבור עליו שבת קודם לכן, והשבת הזו מהווה את ההבזק הראשוני של "אעתרותא דלעילא" לאדם, כדי שיוכל להתחיל לפעול בענייני קדושה. וביום השמיני נצטווה האדם לחתוך את הערלה ובכך להמשיך את מלאכת הקב"ה. </w:t>
      </w:r>
    </w:p>
    <w:p w:rsidR="00A24FDE" w:rsidRPr="00A24FDE" w:rsidRDefault="00A24FDE" w:rsidP="00A24FDE">
      <w:pPr>
        <w:jc w:val="both"/>
        <w:rPr>
          <w:rtl/>
        </w:rPr>
      </w:pPr>
      <w:r w:rsidRPr="00A24FDE">
        <w:rPr>
          <w:rFonts w:hint="cs"/>
          <w:rtl/>
        </w:rPr>
        <w:t xml:space="preserve">וברית המילה ניתנה ושייכת דווקא לעם ישראל כדי לזכותם. השלמת הבריאה ע"י האדם ניתנה דווקא לעם ישראל וזה לא שייך כלל לעכו"ם, ולכן מלאכת המשכן ומצוות המילה שייכים רק לעם ישראל. </w:t>
      </w:r>
    </w:p>
    <w:p w:rsidR="00A24FDE" w:rsidRPr="00A24FDE" w:rsidRDefault="00A24FDE" w:rsidP="00A24FDE">
      <w:pPr>
        <w:jc w:val="both"/>
        <w:rPr>
          <w:rtl/>
        </w:rPr>
      </w:pPr>
      <w:r w:rsidRPr="00A24FDE">
        <w:rPr>
          <w:rFonts w:hint="cs"/>
          <w:rtl/>
        </w:rPr>
        <w:t xml:space="preserve">והמצווה הזאת של ברית המילה ניתנה לאות לבני ישראל על תפקידם בעולם - לשכלל ולתקן את הבריאה שתהיה יותר בשלמות. </w:t>
      </w:r>
    </w:p>
    <w:p w:rsidR="00A24FDE" w:rsidRPr="00A24FDE" w:rsidRDefault="00A24FDE" w:rsidP="00A24FDE">
      <w:pPr>
        <w:jc w:val="both"/>
        <w:rPr>
          <w:rtl/>
        </w:rPr>
      </w:pPr>
      <w:r w:rsidRPr="00A24FDE">
        <w:rPr>
          <w:rFonts w:hint="cs"/>
          <w:rtl/>
        </w:rPr>
        <w:t>וכפי שהזכרנו קודם לכן, כדי שהאדם יוכל להתחיל לפעול ולתקן בבריאה, הוא חייב שיהיה לו הבזק ראשוני מלמעלה שיגרום לו להתחיל בדבר זה. ולשם כך מצוות המילה היא ביום השמיני כדי שתעבור עליו שבת אחת, והשבת הזו מהווה את ההבזק הראשוני של "אעתרותא דלעילא" לאדם כדי שיוכל להתחיל לפעול בבריאה.</w:t>
      </w:r>
    </w:p>
    <w:p w:rsidR="00A24FDE" w:rsidRPr="00A24FDE" w:rsidRDefault="00A24FDE" w:rsidP="00A24FDE">
      <w:pPr>
        <w:jc w:val="both"/>
        <w:rPr>
          <w:u w:val="single"/>
          <w:rtl/>
        </w:rPr>
      </w:pPr>
      <w:r w:rsidRPr="00A24FDE">
        <w:rPr>
          <w:rFonts w:hint="cs"/>
          <w:u w:val="single"/>
          <w:rtl/>
        </w:rPr>
        <w:t>ממשיך ר' צדוק:</w:t>
      </w:r>
    </w:p>
    <w:p w:rsidR="00A24FDE" w:rsidRPr="00A24FDE" w:rsidRDefault="00A24FDE" w:rsidP="00A24FDE">
      <w:pPr>
        <w:jc w:val="both"/>
        <w:rPr>
          <w:rtl/>
        </w:rPr>
      </w:pPr>
      <w:r w:rsidRPr="00A24FDE">
        <w:rPr>
          <w:rFonts w:hint="cs"/>
          <w:rtl/>
        </w:rPr>
        <w:t xml:space="preserve">מופיע במדרש: שאל מין אחד, איך הקב"ה מוריד גשמים בשבת הרי זה העברה מרשות היחיד לרשות הרבים </w:t>
      </w:r>
      <w:r w:rsidRPr="00A24FDE">
        <w:rPr>
          <w:rtl/>
        </w:rPr>
        <w:t>–</w:t>
      </w:r>
      <w:r w:rsidRPr="00A24FDE">
        <w:rPr>
          <w:rFonts w:hint="cs"/>
          <w:rtl/>
        </w:rPr>
        <w:t xml:space="preserve"> מן השמים לארץ? והמדרש מתרץ: כל העולם כולו הוא רשות היחיד של הקב"ה. ואומר ר' צדוק שזה "דחייה בקש" לאותו המין, בבחינת "ענה כסיל כאוולתו" (משלי כ"ו, ה'). שהרי עדיין לא יתיישב, איך הקב"ה מוריד גשמים בשבת הרי ע"י זה הוא משקה את הצמחים והם צומחים ונמצא מצמיח בשבת!!??? </w:t>
      </w:r>
    </w:p>
    <w:p w:rsidR="00A24FDE" w:rsidRPr="00A24FDE" w:rsidRDefault="00A24FDE" w:rsidP="00A24FDE">
      <w:pPr>
        <w:jc w:val="both"/>
        <w:rPr>
          <w:rtl/>
        </w:rPr>
      </w:pPr>
      <w:r w:rsidRPr="00A24FDE">
        <w:rPr>
          <w:rFonts w:hint="cs"/>
          <w:rtl/>
        </w:rPr>
        <w:t>אך האמת היא, מלאכה של הקב"ה זה רק מה שהוא עשה בששת ימי בראשית. אך משנברא האדם כל המלאכות מתייחסות אליו, ואפילו הורדת הגשמים נחשבת מעשיהם של צדיקים. ומעשה הצדיקים הוא בעצם חיבור של מלאכת הקב"ה עם מלאכת האדם.</w:t>
      </w:r>
    </w:p>
    <w:p w:rsidR="00A24FDE" w:rsidRPr="00A24FDE" w:rsidRDefault="00A24FDE" w:rsidP="00A24FDE">
      <w:pPr>
        <w:jc w:val="both"/>
        <w:rPr>
          <w:rtl/>
        </w:rPr>
      </w:pPr>
      <w:r w:rsidRPr="00A24FDE">
        <w:rPr>
          <w:rFonts w:hint="cs"/>
          <w:rtl/>
        </w:rPr>
        <w:t xml:space="preserve">ואע"פ שמפתח של גשמים הוא בידו של הקב"ה, וזה נלמד מן הפסוק "יפתח ה' לך את </w:t>
      </w:r>
      <w:r w:rsidRPr="00A24FDE">
        <w:rPr>
          <w:rFonts w:hint="cs"/>
          <w:b/>
          <w:bCs/>
          <w:rtl/>
        </w:rPr>
        <w:t xml:space="preserve">אוצרו </w:t>
      </w:r>
      <w:r w:rsidRPr="00A24FDE">
        <w:rPr>
          <w:rFonts w:hint="cs"/>
          <w:rtl/>
        </w:rPr>
        <w:t xml:space="preserve">הטוב"? בכל זאת, לומדים מן המילה "לך" שזה תלוי בפעולת התחתונים. וזה ההסבר בפסוק (בראשית ב', ו') "ואד יעלה </w:t>
      </w:r>
      <w:r w:rsidRPr="00A24FDE">
        <w:rPr>
          <w:rFonts w:hint="cs"/>
          <w:b/>
          <w:bCs/>
          <w:rtl/>
        </w:rPr>
        <w:t>מן הארץ</w:t>
      </w:r>
      <w:r w:rsidRPr="00A24FDE">
        <w:rPr>
          <w:rFonts w:hint="cs"/>
          <w:rtl/>
        </w:rPr>
        <w:t xml:space="preserve"> והשקה את כל פני האדמה".</w:t>
      </w:r>
    </w:p>
    <w:p w:rsidR="00A24FDE" w:rsidRPr="00A24FDE" w:rsidRDefault="00A24FDE" w:rsidP="00A24FDE">
      <w:pPr>
        <w:jc w:val="both"/>
        <w:rPr>
          <w:rtl/>
        </w:rPr>
      </w:pPr>
      <w:r w:rsidRPr="00A24FDE">
        <w:rPr>
          <w:rFonts w:hint="cs"/>
          <w:rtl/>
        </w:rPr>
        <w:t xml:space="preserve">מופיע בגמרא בתענית, שבבנין הורדוס ירדו גשמים רק בלילה ולא ביום. וכשראו זאת, הבינו העוסקים במלאכת הבנייה, שהקב"ה מרוצה ממלאכתם ולכן לא מוריד גשם ביום כדי לא לבטלם. והכוונה העמוקה בזה היא, שע"י הפעולה שעשו ביום המשיכו את השפעת הגשמים בכל לילה שהיה לאחר מכן. וזה גם כן מה שהם הבינו, שמלאכתם היא מלאכת שמים, והיא זאת שגורמת להורדת הגשמים בלילה. </w:t>
      </w:r>
    </w:p>
    <w:p w:rsidR="00A24FDE" w:rsidRPr="00A24FDE" w:rsidRDefault="00A24FDE" w:rsidP="00A24FDE">
      <w:pPr>
        <w:jc w:val="both"/>
        <w:rPr>
          <w:rtl/>
        </w:rPr>
      </w:pPr>
      <w:r w:rsidRPr="00A24FDE">
        <w:rPr>
          <w:rFonts w:hint="cs"/>
          <w:rtl/>
        </w:rPr>
        <w:t xml:space="preserve">וזה ג"כ היחס בין ששת הימים בשבוע לשבת. ששת הימים ניתנו לאדם שיעבוד, וע"י מעשיו הוא גורם לשפע של קדושה ביום השביעי/בשבת. </w:t>
      </w:r>
    </w:p>
    <w:p w:rsidR="00A24FDE" w:rsidRPr="00A24FDE" w:rsidRDefault="00A24FDE" w:rsidP="00A24FDE">
      <w:pPr>
        <w:jc w:val="both"/>
        <w:rPr>
          <w:rtl/>
        </w:rPr>
      </w:pPr>
      <w:r w:rsidRPr="00A24FDE">
        <w:rPr>
          <w:rFonts w:hint="cs"/>
          <w:rtl/>
        </w:rPr>
        <w:t xml:space="preserve">ואומר ר' צדוק יסוד: פעולה/מלאכה נחשבת רק כאשר זה בא רק מצד אחד. זאת אומרת אם יש שני צדדים שפועלים יחד </w:t>
      </w:r>
      <w:r w:rsidRPr="00A24FDE">
        <w:rPr>
          <w:rtl/>
        </w:rPr>
        <w:t>–</w:t>
      </w:r>
      <w:r w:rsidRPr="00A24FDE">
        <w:rPr>
          <w:rFonts w:hint="cs"/>
          <w:rtl/>
        </w:rPr>
        <w:t xml:space="preserve"> האדם והקב"ה, זה לא נחשב מצד האדם שהוא עושה מלאכה. ע"פ זה, מובן </w:t>
      </w:r>
      <w:r w:rsidRPr="00A24FDE">
        <w:rPr>
          <w:rFonts w:hint="cs"/>
          <w:rtl/>
        </w:rPr>
        <w:lastRenderedPageBreak/>
        <w:t xml:space="preserve">מדוע מצוות הקורבנות דוחה שבת, משום שהכוהנים הם שלוחים של הקב"ה. נמצא, שהם לא פועלים לבדם, אלא ביחד עם הקב"ה, ולכן ז לא נחשב להם למלאכה שאסורה בשבת. </w:t>
      </w:r>
    </w:p>
    <w:p w:rsidR="00A24FDE" w:rsidRPr="00A24FDE" w:rsidRDefault="00A24FDE" w:rsidP="00A24FDE">
      <w:pPr>
        <w:jc w:val="both"/>
        <w:rPr>
          <w:rtl/>
        </w:rPr>
      </w:pPr>
      <w:r w:rsidRPr="00A24FDE">
        <w:rPr>
          <w:rFonts w:hint="cs"/>
          <w:rtl/>
        </w:rPr>
        <w:t xml:space="preserve">וכך ג"כ התפילה שהיא במקום הקרבן. כאשר פירוש המילה "תפילה" הוא לשון של חיבור ודביקות </w:t>
      </w:r>
      <w:r w:rsidRPr="00A24FDE">
        <w:rPr>
          <w:rtl/>
        </w:rPr>
        <w:t>–</w:t>
      </w:r>
      <w:r w:rsidRPr="00A24FDE">
        <w:rPr>
          <w:rFonts w:hint="cs"/>
          <w:rtl/>
        </w:rPr>
        <w:t xml:space="preserve"> של פעולת האדם עם הקב"ה.</w:t>
      </w:r>
    </w:p>
    <w:p w:rsidR="00A01450" w:rsidRDefault="00A24FDE" w:rsidP="00A24FDE">
      <w:pPr>
        <w:jc w:val="both"/>
      </w:pPr>
      <w:r w:rsidRPr="00A24FDE">
        <w:rPr>
          <w:rFonts w:hint="cs"/>
          <w:rtl/>
        </w:rPr>
        <w:t>[אך כל זה דווקא כאשר כבר יש מקדש. אך מלאכת בניין המקדש איננה דוחה את השבת כי היא כולה מלאכת האדם. ורק לאחר שכבר המקדש קיים, מלאכת הקורבנות כבר נחשבת כמעשיהם של האדם והקב"ה יחד, וע"כ היא דוחה את השבת].</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F3" w:rsidRDefault="00572CF3" w:rsidP="002A5FE9">
      <w:pPr>
        <w:spacing w:after="0" w:line="240" w:lineRule="auto"/>
      </w:pPr>
      <w:r>
        <w:separator/>
      </w:r>
    </w:p>
  </w:endnote>
  <w:endnote w:type="continuationSeparator" w:id="0">
    <w:p w:rsidR="00572CF3" w:rsidRDefault="00572CF3"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F3" w:rsidRDefault="00572CF3" w:rsidP="002A5FE9">
      <w:pPr>
        <w:spacing w:after="0" w:line="240" w:lineRule="auto"/>
      </w:pPr>
      <w:r>
        <w:separator/>
      </w:r>
    </w:p>
  </w:footnote>
  <w:footnote w:type="continuationSeparator" w:id="0">
    <w:p w:rsidR="00572CF3" w:rsidRDefault="00572CF3"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DE"/>
    <w:rsid w:val="002A5FE9"/>
    <w:rsid w:val="00551CD4"/>
    <w:rsid w:val="00572CF3"/>
    <w:rsid w:val="00650F08"/>
    <w:rsid w:val="00A01450"/>
    <w:rsid w:val="00A24F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24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F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A24F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FD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24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F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A24F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F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20</TotalTime>
  <Pages>3</Pages>
  <Words>903</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2013-08-03T21:48:00Z</dcterms:created>
  <dcterms:modified xsi:type="dcterms:W3CDTF">2013-08-03T22:08:00Z</dcterms:modified>
</cp:coreProperties>
</file>